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1CDD1" w14:textId="615F8594" w:rsidR="00DF6603" w:rsidRPr="0021608B" w:rsidRDefault="00DF6603" w:rsidP="0021608B">
      <w:pPr>
        <w:spacing w:after="160"/>
        <w:rPr>
          <w:rFonts w:ascii="Segoe UI" w:hAnsi="Segoe UI" w:cs="Segoe UI"/>
          <w:b/>
          <w:bCs/>
          <w:color w:val="000000" w:themeColor="text1"/>
          <w:sz w:val="24"/>
          <w:szCs w:val="24"/>
          <w:highlight w:val="yellow"/>
        </w:rPr>
      </w:pPr>
      <w:r w:rsidRPr="0021608B">
        <w:rPr>
          <w:rFonts w:ascii="Segoe UI" w:hAnsi="Segoe UI" w:cs="Segoe UI"/>
          <w:b/>
          <w:bCs/>
          <w:color w:val="000000" w:themeColor="text1"/>
          <w:sz w:val="24"/>
          <w:szCs w:val="24"/>
          <w:highlight w:val="yellow"/>
        </w:rPr>
        <w:t>Municip</w:t>
      </w:r>
      <w:r w:rsidR="00C803BA" w:rsidRPr="0021608B">
        <w:rPr>
          <w:rFonts w:ascii="Segoe UI" w:hAnsi="Segoe UI" w:cs="Segoe UI"/>
          <w:b/>
          <w:bCs/>
          <w:color w:val="000000" w:themeColor="text1"/>
          <w:sz w:val="24"/>
          <w:szCs w:val="24"/>
          <w:highlight w:val="yellow"/>
        </w:rPr>
        <w:t>a</w:t>
      </w:r>
      <w:r w:rsidRPr="0021608B">
        <w:rPr>
          <w:rFonts w:ascii="Segoe UI" w:hAnsi="Segoe UI" w:cs="Segoe UI"/>
          <w:b/>
          <w:bCs/>
          <w:color w:val="000000" w:themeColor="text1"/>
          <w:sz w:val="24"/>
          <w:szCs w:val="24"/>
          <w:highlight w:val="yellow"/>
        </w:rPr>
        <w:t>l Election Advocacy Letter</w:t>
      </w:r>
    </w:p>
    <w:p w14:paraId="79A18FEE" w14:textId="77777777" w:rsidR="00DF6603" w:rsidRPr="0021608B" w:rsidRDefault="00DF6603" w:rsidP="00C803BA">
      <w:pPr>
        <w:pStyle w:val="isselectedend"/>
        <w:spacing w:before="0" w:beforeAutospacing="0" w:after="120" w:afterAutospacing="0" w:line="264" w:lineRule="auto"/>
        <w:rPr>
          <w:rFonts w:ascii="Segoe UI" w:hAnsi="Segoe UI" w:cs="Segoe UI"/>
          <w:highlight w:val="yellow"/>
        </w:rPr>
      </w:pPr>
      <w:r w:rsidRPr="0021608B">
        <w:rPr>
          <w:rStyle w:val="text-token-text-primary"/>
          <w:rFonts w:ascii="Segoe UI" w:hAnsi="Segoe UI" w:cs="Segoe UI"/>
          <w:highlight w:val="yellow"/>
        </w:rPr>
        <w:t>[INSERT DATE HERE, 2026]</w:t>
      </w:r>
    </w:p>
    <w:p w14:paraId="461BA8D4" w14:textId="77777777"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Dear </w:t>
      </w:r>
      <w:r w:rsidRPr="0021608B">
        <w:rPr>
          <w:rStyle w:val="text-token-text-primary"/>
          <w:rFonts w:ascii="Segoe UI" w:hAnsi="Segoe UI" w:cs="Segoe UI"/>
          <w:highlight w:val="yellow"/>
        </w:rPr>
        <w:t>[Candidate/Mayor/Councillor]</w:t>
      </w:r>
      <w:r w:rsidRPr="0021608B">
        <w:rPr>
          <w:rFonts w:ascii="Segoe UI" w:hAnsi="Segoe UI" w:cs="Segoe UI"/>
        </w:rPr>
        <w:t xml:space="preserve"> </w:t>
      </w:r>
      <w:r w:rsidRPr="0021608B">
        <w:rPr>
          <w:rStyle w:val="text-token-text-primary"/>
          <w:rFonts w:ascii="Segoe UI" w:hAnsi="Segoe UI" w:cs="Segoe UI"/>
          <w:highlight w:val="yellow"/>
        </w:rPr>
        <w:t>[Last Name]</w:t>
      </w:r>
      <w:r w:rsidRPr="0021608B">
        <w:rPr>
          <w:rFonts w:ascii="Segoe UI" w:hAnsi="Segoe UI" w:cs="Segoe UI"/>
        </w:rPr>
        <w:t>,</w:t>
      </w:r>
    </w:p>
    <w:p w14:paraId="2E28A129" w14:textId="43EBA954"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As the municipal election approaches, hou</w:t>
      </w:r>
      <w:bookmarkStart w:id="0" w:name="_GoBack"/>
      <w:bookmarkEnd w:id="0"/>
      <w:r w:rsidRPr="0021608B">
        <w:rPr>
          <w:rFonts w:ascii="Segoe UI" w:hAnsi="Segoe UI" w:cs="Segoe UI"/>
        </w:rPr>
        <w:t xml:space="preserve">sing affordability and homelessness remain among the most pressing issues facing communities across Ontario. On behalf of </w:t>
      </w:r>
      <w:r w:rsidRPr="0021608B">
        <w:rPr>
          <w:rStyle w:val="text-token-text-primary"/>
          <w:rFonts w:ascii="Segoe UI" w:hAnsi="Segoe UI" w:cs="Segoe UI"/>
          <w:highlight w:val="yellow"/>
        </w:rPr>
        <w:t>[Housing Provider]</w:t>
      </w:r>
      <w:r w:rsidRPr="0021608B">
        <w:rPr>
          <w:rFonts w:ascii="Segoe UI" w:hAnsi="Segoe UI" w:cs="Segoe UI"/>
        </w:rPr>
        <w:t xml:space="preserve">, I am writing to highlight the important role </w:t>
      </w:r>
      <w:r w:rsidR="00507D98" w:rsidRPr="0021608B">
        <w:rPr>
          <w:rFonts w:ascii="Segoe UI" w:hAnsi="Segoe UI" w:cs="Segoe UI"/>
        </w:rPr>
        <w:t xml:space="preserve">non-profit </w:t>
      </w:r>
      <w:r w:rsidRPr="0021608B">
        <w:rPr>
          <w:rFonts w:ascii="Segoe UI" w:hAnsi="Segoe UI" w:cs="Segoe UI"/>
        </w:rPr>
        <w:t>housing plays in supporting residents and to encourage your continued leadership in advancing practical solutions that help more people access safe, stable, and affordable housing.</w:t>
      </w:r>
    </w:p>
    <w:p w14:paraId="67BB7B0F" w14:textId="18C094C7"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As a member of the Ontario Non-Profit Housing Association (ONPHA), </w:t>
      </w:r>
      <w:r w:rsidRPr="0021608B">
        <w:rPr>
          <w:rStyle w:val="text-token-text-primary"/>
          <w:rFonts w:ascii="Segoe UI" w:hAnsi="Segoe UI" w:cs="Segoe UI"/>
          <w:highlight w:val="yellow"/>
        </w:rPr>
        <w:t>[Housing Provider]</w:t>
      </w:r>
      <w:r w:rsidRPr="0021608B">
        <w:rPr>
          <w:rFonts w:ascii="Segoe UI" w:hAnsi="Segoe UI" w:cs="Segoe UI"/>
        </w:rPr>
        <w:t xml:space="preserve"> is part of Ontario’s </w:t>
      </w:r>
      <w:r w:rsidR="00507D98" w:rsidRPr="0021608B">
        <w:rPr>
          <w:rFonts w:ascii="Segoe UI" w:hAnsi="Segoe UI" w:cs="Segoe UI"/>
        </w:rPr>
        <w:t>non-profit</w:t>
      </w:r>
      <w:r w:rsidRPr="0021608B">
        <w:rPr>
          <w:rFonts w:ascii="Segoe UI" w:hAnsi="Segoe UI" w:cs="Segoe UI"/>
        </w:rPr>
        <w:t xml:space="preserve"> housing sector, which provides affordable homes and supports for individuals, families, seniors, and people with complex needs. </w:t>
      </w:r>
      <w:r w:rsidR="00507D98" w:rsidRPr="0021608B">
        <w:rPr>
          <w:rFonts w:ascii="Segoe UI" w:hAnsi="Segoe UI" w:cs="Segoe UI"/>
        </w:rPr>
        <w:t xml:space="preserve">Non-profit </w:t>
      </w:r>
      <w:r w:rsidRPr="0021608B">
        <w:rPr>
          <w:rFonts w:ascii="Segoe UI" w:hAnsi="Segoe UI" w:cs="Segoe UI"/>
        </w:rPr>
        <w:t>housing does more than provide a place to live</w:t>
      </w:r>
      <w:r w:rsidR="00ED2D08" w:rsidRPr="0021608B">
        <w:rPr>
          <w:rFonts w:ascii="Segoe UI" w:hAnsi="Segoe UI" w:cs="Segoe UI"/>
        </w:rPr>
        <w:t xml:space="preserve"> – i</w:t>
      </w:r>
      <w:r w:rsidRPr="0021608B">
        <w:rPr>
          <w:rFonts w:ascii="Segoe UI" w:hAnsi="Segoe UI" w:cs="Segoe UI"/>
        </w:rPr>
        <w:t>t helps residents build stability, supports better health, education, employment, and community p</w:t>
      </w:r>
      <w:r w:rsidR="00ED2D08" w:rsidRPr="0021608B">
        <w:rPr>
          <w:rFonts w:ascii="Segoe UI" w:hAnsi="Segoe UI" w:cs="Segoe UI"/>
        </w:rPr>
        <w:t>ar</w:t>
      </w:r>
      <w:r w:rsidRPr="0021608B">
        <w:rPr>
          <w:rFonts w:ascii="Segoe UI" w:hAnsi="Segoe UI" w:cs="Segoe UI"/>
        </w:rPr>
        <w:t>ticipation, and reduces pressure on</w:t>
      </w:r>
      <w:r w:rsidR="00ED2D08" w:rsidRPr="0021608B">
        <w:rPr>
          <w:rFonts w:ascii="Segoe UI" w:hAnsi="Segoe UI" w:cs="Segoe UI"/>
        </w:rPr>
        <w:t xml:space="preserve"> hospitals,</w:t>
      </w:r>
      <w:r w:rsidRPr="0021608B">
        <w:rPr>
          <w:rFonts w:ascii="Segoe UI" w:hAnsi="Segoe UI" w:cs="Segoe UI"/>
        </w:rPr>
        <w:t xml:space="preserve"> emergency shelters, and other public services.</w:t>
      </w:r>
    </w:p>
    <w:p w14:paraId="1E6CCE23" w14:textId="0FAE329E"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Style w:val="text-token-text-primary"/>
          <w:rFonts w:ascii="Segoe UI" w:hAnsi="Segoe UI" w:cs="Segoe UI"/>
          <w:b/>
          <w:bCs/>
          <w:highlight w:val="yellow"/>
        </w:rPr>
        <w:t xml:space="preserve">[LOCAL IMPACT HIGHLIGHT: Insert 2 to 4 sentences about your organization’s local role, such as the number of homes/units provided, residents served, wait list </w:t>
      </w:r>
      <w:r w:rsidR="00591FC8" w:rsidRPr="0021608B">
        <w:rPr>
          <w:rStyle w:val="text-token-text-primary"/>
          <w:rFonts w:ascii="Segoe UI" w:hAnsi="Segoe UI" w:cs="Segoe UI"/>
          <w:b/>
          <w:bCs/>
          <w:highlight w:val="yellow"/>
        </w:rPr>
        <w:t>pressures,</w:t>
      </w:r>
      <w:r w:rsidRPr="0021608B">
        <w:rPr>
          <w:rStyle w:val="text-token-text-primary"/>
          <w:rFonts w:ascii="Segoe UI" w:hAnsi="Segoe UI" w:cs="Segoe UI"/>
          <w:b/>
          <w:bCs/>
          <w:highlight w:val="yellow"/>
        </w:rPr>
        <w:t xml:space="preserve"> support services, recent projects, </w:t>
      </w:r>
      <w:r w:rsidR="00591FC8" w:rsidRPr="0021608B">
        <w:rPr>
          <w:rStyle w:val="text-token-text-primary"/>
          <w:rFonts w:ascii="Segoe UI" w:hAnsi="Segoe UI" w:cs="Segoe UI"/>
          <w:b/>
          <w:bCs/>
          <w:highlight w:val="yellow"/>
        </w:rPr>
        <w:t>and/</w:t>
      </w:r>
      <w:r w:rsidRPr="0021608B">
        <w:rPr>
          <w:rStyle w:val="text-token-text-primary"/>
          <w:rFonts w:ascii="Segoe UI" w:hAnsi="Segoe UI" w:cs="Segoe UI"/>
          <w:b/>
          <w:bCs/>
          <w:highlight w:val="yellow"/>
        </w:rPr>
        <w:t>or community impact]</w:t>
      </w:r>
    </w:p>
    <w:p w14:paraId="4F2CC677" w14:textId="38A7057A"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Like many </w:t>
      </w:r>
      <w:r w:rsidR="00507D98" w:rsidRPr="0021608B">
        <w:rPr>
          <w:rFonts w:ascii="Segoe UI" w:hAnsi="Segoe UI" w:cs="Segoe UI"/>
        </w:rPr>
        <w:t xml:space="preserve">non-profit housing </w:t>
      </w:r>
      <w:r w:rsidRPr="0021608B">
        <w:rPr>
          <w:rFonts w:ascii="Segoe UI" w:hAnsi="Segoe UI" w:cs="Segoe UI"/>
        </w:rPr>
        <w:t xml:space="preserve">providers across Ontario, we are responding to growing need amid </w:t>
      </w:r>
      <w:r w:rsidR="00EA0702" w:rsidRPr="0021608B">
        <w:rPr>
          <w:rFonts w:ascii="Segoe UI" w:hAnsi="Segoe UI" w:cs="Segoe UI"/>
        </w:rPr>
        <w:t xml:space="preserve">longer wait lists, </w:t>
      </w:r>
      <w:r w:rsidRPr="0021608B">
        <w:rPr>
          <w:rFonts w:ascii="Segoe UI" w:hAnsi="Segoe UI" w:cs="Segoe UI"/>
        </w:rPr>
        <w:t xml:space="preserve">rising construction costs, aging housing stock, and increasing operating pressures. Municipalities are also </w:t>
      </w:r>
      <w:r w:rsidR="00EA0702" w:rsidRPr="0021608B">
        <w:rPr>
          <w:rFonts w:ascii="Segoe UI" w:hAnsi="Segoe UI" w:cs="Segoe UI"/>
        </w:rPr>
        <w:t xml:space="preserve">increasingly </w:t>
      </w:r>
      <w:r w:rsidRPr="0021608B">
        <w:rPr>
          <w:rFonts w:ascii="Segoe UI" w:hAnsi="Segoe UI" w:cs="Segoe UI"/>
        </w:rPr>
        <w:t xml:space="preserve">being asked to address </w:t>
      </w:r>
      <w:r w:rsidR="00EA0702" w:rsidRPr="0021608B">
        <w:rPr>
          <w:rFonts w:ascii="Segoe UI" w:hAnsi="Segoe UI" w:cs="Segoe UI"/>
        </w:rPr>
        <w:t xml:space="preserve">local </w:t>
      </w:r>
      <w:r w:rsidRPr="0021608B">
        <w:rPr>
          <w:rFonts w:ascii="Segoe UI" w:hAnsi="Segoe UI" w:cs="Segoe UI"/>
        </w:rPr>
        <w:t xml:space="preserve">housing affordability and homelessness </w:t>
      </w:r>
      <w:r w:rsidR="00EA0702" w:rsidRPr="0021608B">
        <w:rPr>
          <w:rFonts w:ascii="Segoe UI" w:hAnsi="Segoe UI" w:cs="Segoe UI"/>
        </w:rPr>
        <w:t xml:space="preserve">challenges </w:t>
      </w:r>
      <w:r w:rsidRPr="0021608B">
        <w:rPr>
          <w:rFonts w:ascii="Segoe UI" w:hAnsi="Segoe UI" w:cs="Segoe UI"/>
        </w:rPr>
        <w:t xml:space="preserve">while managing </w:t>
      </w:r>
      <w:r w:rsidR="00507D98" w:rsidRPr="0021608B">
        <w:rPr>
          <w:rFonts w:ascii="Segoe UI" w:hAnsi="Segoe UI" w:cs="Segoe UI"/>
        </w:rPr>
        <w:t xml:space="preserve">broader </w:t>
      </w:r>
      <w:r w:rsidRPr="0021608B">
        <w:rPr>
          <w:rFonts w:ascii="Segoe UI" w:hAnsi="Segoe UI" w:cs="Segoe UI"/>
        </w:rPr>
        <w:t>infrastructure needs and fiscal constraints.</w:t>
      </w:r>
    </w:p>
    <w:p w14:paraId="03C6B473" w14:textId="179724F3"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There is an important opportunity for municipalities and </w:t>
      </w:r>
      <w:r w:rsidR="00507D98" w:rsidRPr="0021608B">
        <w:rPr>
          <w:rFonts w:ascii="Segoe UI" w:hAnsi="Segoe UI" w:cs="Segoe UI"/>
        </w:rPr>
        <w:t xml:space="preserve">non-profit </w:t>
      </w:r>
      <w:r w:rsidRPr="0021608B">
        <w:rPr>
          <w:rFonts w:ascii="Segoe UI" w:hAnsi="Segoe UI" w:cs="Segoe UI"/>
        </w:rPr>
        <w:t>housing providers to work together to protect existing affordable homes and create more permanently affordable housing. This includes faster approvals, strategic use of public land, infrastructure investments, development charge relief, and other local tools that support non-profit housing development.</w:t>
      </w:r>
    </w:p>
    <w:p w14:paraId="26EF8011" w14:textId="4CAB949B" w:rsidR="002F1297" w:rsidRPr="0021608B" w:rsidRDefault="002F1297"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As you speak with residents, </w:t>
      </w:r>
      <w:r w:rsidR="007B2481" w:rsidRPr="0021608B">
        <w:rPr>
          <w:rFonts w:ascii="Segoe UI" w:hAnsi="Segoe UI" w:cs="Segoe UI"/>
        </w:rPr>
        <w:t xml:space="preserve">develop your priorities for the next term of council, and </w:t>
      </w:r>
      <w:r w:rsidRPr="0021608B">
        <w:rPr>
          <w:rFonts w:ascii="Segoe UI" w:hAnsi="Segoe UI" w:cs="Segoe UI"/>
        </w:rPr>
        <w:t xml:space="preserve">participate in local debates, we encourage you to make non-profit housing a central part of your housing platform. We also encourage you to raise housing affordability and homelessness in local debates, including by supporting questions that highlight non-profit </w:t>
      </w:r>
      <w:r w:rsidRPr="0021608B">
        <w:rPr>
          <w:rFonts w:ascii="Segoe UI" w:hAnsi="Segoe UI" w:cs="Segoe UI"/>
        </w:rPr>
        <w:lastRenderedPageBreak/>
        <w:t>housing as a practical, community-based solution to the broader challenges many municipalities are facing. Strengthening partnerships with providers like us can help deliver lasting affordability, support vulnerable residents, and build healthier, more inclusive communities.</w:t>
      </w:r>
    </w:p>
    <w:p w14:paraId="5EFB37E4" w14:textId="77777777"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 xml:space="preserve">Thank you for your leadership and commitment to housing. We would welcome the opportunity to discuss how </w:t>
      </w:r>
      <w:r w:rsidRPr="0021608B">
        <w:rPr>
          <w:rStyle w:val="text-token-text-primary"/>
          <w:rFonts w:ascii="Segoe UI" w:hAnsi="Segoe UI" w:cs="Segoe UI"/>
          <w:highlight w:val="yellow"/>
        </w:rPr>
        <w:t>[Housing Provider]</w:t>
      </w:r>
      <w:r w:rsidRPr="0021608B">
        <w:rPr>
          <w:rFonts w:ascii="Segoe UI" w:hAnsi="Segoe UI" w:cs="Segoe UI"/>
        </w:rPr>
        <w:t xml:space="preserve"> can work with you and municipal partners to help more people in </w:t>
      </w:r>
      <w:r w:rsidRPr="0021608B">
        <w:rPr>
          <w:rStyle w:val="text-token-text-primary"/>
          <w:rFonts w:ascii="Segoe UI" w:hAnsi="Segoe UI" w:cs="Segoe UI"/>
          <w:highlight w:val="yellow"/>
        </w:rPr>
        <w:t>[community]</w:t>
      </w:r>
      <w:r w:rsidRPr="0021608B">
        <w:rPr>
          <w:rFonts w:ascii="Segoe UI" w:hAnsi="Segoe UI" w:cs="Segoe UI"/>
        </w:rPr>
        <w:t xml:space="preserve"> access safe, affordable housing.</w:t>
      </w:r>
    </w:p>
    <w:p w14:paraId="669C1C4A" w14:textId="77777777" w:rsidR="00DF6603" w:rsidRPr="0021608B" w:rsidRDefault="00DF6603" w:rsidP="00C803BA">
      <w:pPr>
        <w:pStyle w:val="isselectedend"/>
        <w:spacing w:before="0" w:beforeAutospacing="0" w:after="120" w:afterAutospacing="0" w:line="264" w:lineRule="auto"/>
        <w:rPr>
          <w:rFonts w:ascii="Segoe UI" w:hAnsi="Segoe UI" w:cs="Segoe UI"/>
        </w:rPr>
      </w:pPr>
      <w:r w:rsidRPr="0021608B">
        <w:rPr>
          <w:rFonts w:ascii="Segoe UI" w:hAnsi="Segoe UI" w:cs="Segoe UI"/>
        </w:rPr>
        <w:t>Sincerely,</w:t>
      </w:r>
    </w:p>
    <w:p w14:paraId="0DF62365" w14:textId="77777777" w:rsidR="00DF6603" w:rsidRPr="0021608B" w:rsidRDefault="00DF6603" w:rsidP="00C803BA">
      <w:pPr>
        <w:spacing w:after="0"/>
        <w:rPr>
          <w:rFonts w:ascii="Segoe UI" w:hAnsi="Segoe UI" w:cs="Segoe UI"/>
          <w:sz w:val="24"/>
          <w:szCs w:val="24"/>
          <w:highlight w:val="yellow"/>
        </w:rPr>
      </w:pPr>
      <w:r w:rsidRPr="0021608B">
        <w:rPr>
          <w:rFonts w:ascii="Segoe UI" w:hAnsi="Segoe UI" w:cs="Segoe UI"/>
          <w:sz w:val="24"/>
          <w:szCs w:val="24"/>
          <w:highlight w:val="yellow"/>
        </w:rPr>
        <w:t>[Name]</w:t>
      </w:r>
    </w:p>
    <w:p w14:paraId="36B88B5F" w14:textId="77777777" w:rsidR="00DF6603" w:rsidRPr="0021608B" w:rsidRDefault="00DF6603" w:rsidP="00C803BA">
      <w:pPr>
        <w:spacing w:after="0"/>
        <w:rPr>
          <w:rFonts w:ascii="Segoe UI" w:hAnsi="Segoe UI" w:cs="Segoe UI"/>
          <w:sz w:val="24"/>
          <w:szCs w:val="24"/>
          <w:highlight w:val="yellow"/>
        </w:rPr>
      </w:pPr>
      <w:r w:rsidRPr="0021608B">
        <w:rPr>
          <w:rFonts w:ascii="Segoe UI" w:hAnsi="Segoe UI" w:cs="Segoe UI"/>
          <w:sz w:val="24"/>
          <w:szCs w:val="24"/>
          <w:highlight w:val="yellow"/>
        </w:rPr>
        <w:t>[Title]</w:t>
      </w:r>
    </w:p>
    <w:p w14:paraId="5B4FC551" w14:textId="4E31FC83" w:rsidR="00843099" w:rsidRPr="0021608B" w:rsidRDefault="00DF6603" w:rsidP="00C803BA">
      <w:pPr>
        <w:spacing w:after="0"/>
        <w:rPr>
          <w:rFonts w:ascii="Segoe UI" w:hAnsi="Segoe UI" w:cs="Segoe UI"/>
          <w:sz w:val="24"/>
          <w:szCs w:val="24"/>
          <w:highlight w:val="yellow"/>
        </w:rPr>
      </w:pPr>
      <w:r w:rsidRPr="0021608B">
        <w:rPr>
          <w:rFonts w:ascii="Segoe UI" w:hAnsi="Segoe UI" w:cs="Segoe UI"/>
          <w:sz w:val="24"/>
          <w:szCs w:val="24"/>
          <w:highlight w:val="yellow"/>
        </w:rPr>
        <w:t>[Housing Provider</w:t>
      </w:r>
      <w:r w:rsidR="00C803BA" w:rsidRPr="0021608B">
        <w:rPr>
          <w:rFonts w:ascii="Segoe UI" w:hAnsi="Segoe UI" w:cs="Segoe UI"/>
          <w:sz w:val="24"/>
          <w:szCs w:val="24"/>
          <w:highlight w:val="yellow"/>
        </w:rPr>
        <w:t>]</w:t>
      </w:r>
    </w:p>
    <w:sectPr w:rsidR="00843099" w:rsidRPr="0021608B" w:rsidSect="0097098C">
      <w:headerReference w:type="default" r:id="rId11"/>
      <w:footerReference w:type="default" r:id="rId12"/>
      <w:headerReference w:type="first" r:id="rId13"/>
      <w:footerReference w:type="first" r:id="rId14"/>
      <w:pgSz w:w="12240" w:h="15840"/>
      <w:pgMar w:top="2448" w:right="1152" w:bottom="1440" w:left="1152"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7BCB6" w14:textId="77777777" w:rsidR="00C30D53" w:rsidRDefault="00C30D53" w:rsidP="00925BA2">
      <w:pPr>
        <w:spacing w:after="0" w:line="240" w:lineRule="auto"/>
      </w:pPr>
      <w:r>
        <w:separator/>
      </w:r>
    </w:p>
  </w:endnote>
  <w:endnote w:type="continuationSeparator" w:id="0">
    <w:p w14:paraId="6E5E8BF1" w14:textId="77777777" w:rsidR="00C30D53" w:rsidRDefault="00C30D53" w:rsidP="00925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randon Grotesque Bold">
    <w:altName w:val="Calibri"/>
    <w:panose1 w:val="00000000000000000000"/>
    <w:charset w:val="00"/>
    <w:family w:val="swiss"/>
    <w:notTrueType/>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8" w14:textId="77777777" w:rsidR="00C053F9" w:rsidRDefault="00C053F9" w:rsidP="00C053F9">
    <w:pPr>
      <w:autoSpaceDE w:val="0"/>
      <w:autoSpaceDN w:val="0"/>
      <w:adjustRightInd w:val="0"/>
      <w:spacing w:after="0" w:line="240" w:lineRule="auto"/>
      <w:ind w:left="-1152" w:right="-1134"/>
      <w:textAlignment w:val="center"/>
      <w:rPr>
        <w:rFonts w:ascii="Arial" w:hAnsi="Arial" w:cs="Arial"/>
        <w:color w:val="000000"/>
        <w:sz w:val="19"/>
        <w:szCs w:val="19"/>
      </w:rPr>
    </w:pPr>
  </w:p>
  <w:p w14:paraId="5B4FC55B" w14:textId="77777777" w:rsidR="00925BA2" w:rsidRPr="00A76E2D" w:rsidRDefault="00925BA2" w:rsidP="00A76E2D">
    <w:pPr>
      <w:autoSpaceDE w:val="0"/>
      <w:autoSpaceDN w:val="0"/>
      <w:adjustRightInd w:val="0"/>
      <w:spacing w:after="0" w:line="240" w:lineRule="auto"/>
      <w:ind w:left="-1152" w:right="-1134"/>
      <w:jc w:val="center"/>
      <w:textAlignment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61" w14:textId="77777777" w:rsidR="009E2127" w:rsidRDefault="009E2127" w:rsidP="009E2127">
    <w:pPr>
      <w:autoSpaceDE w:val="0"/>
      <w:autoSpaceDN w:val="0"/>
      <w:adjustRightInd w:val="0"/>
      <w:spacing w:after="0" w:line="240" w:lineRule="auto"/>
      <w:ind w:left="-1152" w:right="-1134"/>
      <w:textAlignment w:val="center"/>
      <w:rPr>
        <w:rFonts w:ascii="Arial" w:hAnsi="Arial" w:cs="Arial"/>
        <w:color w:val="000000"/>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30CBE" w14:textId="77777777" w:rsidR="00C30D53" w:rsidRDefault="00C30D53" w:rsidP="00925BA2">
      <w:pPr>
        <w:spacing w:after="0" w:line="240" w:lineRule="auto"/>
      </w:pPr>
      <w:r>
        <w:separator/>
      </w:r>
    </w:p>
  </w:footnote>
  <w:footnote w:type="continuationSeparator" w:id="0">
    <w:p w14:paraId="40F84E7F" w14:textId="77777777" w:rsidR="00C30D53" w:rsidRDefault="00C30D53" w:rsidP="00925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7" w14:textId="3AF60E40" w:rsidR="00925BA2" w:rsidRDefault="00C803BA" w:rsidP="00C803BA">
    <w:pPr>
      <w:pStyle w:val="Header"/>
      <w:jc w:val="right"/>
    </w:pPr>
    <w:r w:rsidRPr="00C803BA">
      <w:t xml:space="preserve"> </w:t>
    </w:r>
    <w:r w:rsidR="00CF28AC" w:rsidRPr="0040636C">
      <w:rPr>
        <w:highlight w:val="yellow"/>
      </w:rPr>
      <w:t>[Provider Logo to be Added]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FC55C" w14:textId="298D6431" w:rsidR="00CC6781" w:rsidRDefault="0040636C" w:rsidP="00322D82">
    <w:pPr>
      <w:pStyle w:val="Header"/>
      <w:jc w:val="right"/>
    </w:pPr>
    <w:r w:rsidRPr="0040636C">
      <w:rPr>
        <w:highlight w:val="yellow"/>
      </w:rPr>
      <w:t>[Provider Logo to be Added]</w:t>
    </w:r>
  </w:p>
  <w:p w14:paraId="5B4FC560" w14:textId="6E8D5385" w:rsidR="00925BA2" w:rsidRPr="00CC6781" w:rsidRDefault="00925BA2" w:rsidP="00381272">
    <w:pPr>
      <w:pStyle w:val="Header"/>
      <w:tabs>
        <w:tab w:val="clear" w:pos="4680"/>
        <w:tab w:val="clear" w:pos="9360"/>
        <w:tab w:val="left" w:pos="402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C2DF0"/>
    <w:multiLevelType w:val="hybridMultilevel"/>
    <w:tmpl w:val="FECC710E"/>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43B536E"/>
    <w:multiLevelType w:val="hybridMultilevel"/>
    <w:tmpl w:val="05DAE60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1D45E61"/>
    <w:multiLevelType w:val="hybridMultilevel"/>
    <w:tmpl w:val="79402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24"/>
    <w:rsid w:val="000128C7"/>
    <w:rsid w:val="00051A8F"/>
    <w:rsid w:val="000569E7"/>
    <w:rsid w:val="00086271"/>
    <w:rsid w:val="000A290B"/>
    <w:rsid w:val="000C3E1D"/>
    <w:rsid w:val="000D54D8"/>
    <w:rsid w:val="00160A91"/>
    <w:rsid w:val="001652EF"/>
    <w:rsid w:val="00195EBC"/>
    <w:rsid w:val="001A4BDC"/>
    <w:rsid w:val="001F1530"/>
    <w:rsid w:val="0021608B"/>
    <w:rsid w:val="00236A08"/>
    <w:rsid w:val="00237968"/>
    <w:rsid w:val="0024562D"/>
    <w:rsid w:val="00276D63"/>
    <w:rsid w:val="00296DA3"/>
    <w:rsid w:val="002A1AB0"/>
    <w:rsid w:val="002B01E3"/>
    <w:rsid w:val="002F1297"/>
    <w:rsid w:val="002F4C59"/>
    <w:rsid w:val="00321B8A"/>
    <w:rsid w:val="00322D82"/>
    <w:rsid w:val="0032392A"/>
    <w:rsid w:val="00337D25"/>
    <w:rsid w:val="00381272"/>
    <w:rsid w:val="00385771"/>
    <w:rsid w:val="00393461"/>
    <w:rsid w:val="003D1283"/>
    <w:rsid w:val="003D41C2"/>
    <w:rsid w:val="003E1A3E"/>
    <w:rsid w:val="0040636C"/>
    <w:rsid w:val="004344DC"/>
    <w:rsid w:val="0044288F"/>
    <w:rsid w:val="004452B0"/>
    <w:rsid w:val="00480132"/>
    <w:rsid w:val="00493E23"/>
    <w:rsid w:val="004D3D8D"/>
    <w:rsid w:val="004E5B20"/>
    <w:rsid w:val="00507D98"/>
    <w:rsid w:val="005243DD"/>
    <w:rsid w:val="00536C42"/>
    <w:rsid w:val="0054212A"/>
    <w:rsid w:val="0055642E"/>
    <w:rsid w:val="00591FC8"/>
    <w:rsid w:val="005B5BC4"/>
    <w:rsid w:val="005E5B79"/>
    <w:rsid w:val="00636421"/>
    <w:rsid w:val="006C6751"/>
    <w:rsid w:val="00700A98"/>
    <w:rsid w:val="00732F12"/>
    <w:rsid w:val="00742C3D"/>
    <w:rsid w:val="00753F59"/>
    <w:rsid w:val="00797905"/>
    <w:rsid w:val="007B2481"/>
    <w:rsid w:val="007D6276"/>
    <w:rsid w:val="007E6C45"/>
    <w:rsid w:val="008011D7"/>
    <w:rsid w:val="00810920"/>
    <w:rsid w:val="00810A42"/>
    <w:rsid w:val="00813D07"/>
    <w:rsid w:val="0081641B"/>
    <w:rsid w:val="00843099"/>
    <w:rsid w:val="00876977"/>
    <w:rsid w:val="00892746"/>
    <w:rsid w:val="008E1E57"/>
    <w:rsid w:val="008E39BA"/>
    <w:rsid w:val="00921DE3"/>
    <w:rsid w:val="00925BA2"/>
    <w:rsid w:val="009271A0"/>
    <w:rsid w:val="00941487"/>
    <w:rsid w:val="0094714A"/>
    <w:rsid w:val="0097098C"/>
    <w:rsid w:val="009775E3"/>
    <w:rsid w:val="009C0150"/>
    <w:rsid w:val="009C5E0B"/>
    <w:rsid w:val="009E2127"/>
    <w:rsid w:val="00A067DD"/>
    <w:rsid w:val="00A06E8A"/>
    <w:rsid w:val="00A121A1"/>
    <w:rsid w:val="00A2736B"/>
    <w:rsid w:val="00A52BCF"/>
    <w:rsid w:val="00A76E2D"/>
    <w:rsid w:val="00A847F9"/>
    <w:rsid w:val="00AA1F24"/>
    <w:rsid w:val="00AA2707"/>
    <w:rsid w:val="00AC5CF5"/>
    <w:rsid w:val="00AD7016"/>
    <w:rsid w:val="00B153B5"/>
    <w:rsid w:val="00B4279E"/>
    <w:rsid w:val="00B57D1D"/>
    <w:rsid w:val="00B6040D"/>
    <w:rsid w:val="00BC0B7D"/>
    <w:rsid w:val="00BC1D01"/>
    <w:rsid w:val="00C053F9"/>
    <w:rsid w:val="00C16FC1"/>
    <w:rsid w:val="00C30D53"/>
    <w:rsid w:val="00C803BA"/>
    <w:rsid w:val="00C97D69"/>
    <w:rsid w:val="00CB03ED"/>
    <w:rsid w:val="00CB1273"/>
    <w:rsid w:val="00CB39B6"/>
    <w:rsid w:val="00CB7FEF"/>
    <w:rsid w:val="00CC4BEA"/>
    <w:rsid w:val="00CC6693"/>
    <w:rsid w:val="00CC6781"/>
    <w:rsid w:val="00CD0EAC"/>
    <w:rsid w:val="00CD18A0"/>
    <w:rsid w:val="00CF28AC"/>
    <w:rsid w:val="00DA1A85"/>
    <w:rsid w:val="00DB06EB"/>
    <w:rsid w:val="00DF6603"/>
    <w:rsid w:val="00E17575"/>
    <w:rsid w:val="00E271E8"/>
    <w:rsid w:val="00E36B01"/>
    <w:rsid w:val="00E5246C"/>
    <w:rsid w:val="00E919CD"/>
    <w:rsid w:val="00EA0702"/>
    <w:rsid w:val="00EC6BC9"/>
    <w:rsid w:val="00ED2723"/>
    <w:rsid w:val="00ED2D08"/>
    <w:rsid w:val="00F44E6D"/>
    <w:rsid w:val="00F5066B"/>
    <w:rsid w:val="00F84D1F"/>
    <w:rsid w:val="00FA0684"/>
    <w:rsid w:val="00FD16E0"/>
    <w:rsid w:val="0B8E8350"/>
    <w:rsid w:val="17744DE9"/>
    <w:rsid w:val="1B6428CE"/>
    <w:rsid w:val="28CFFDEB"/>
    <w:rsid w:val="2C557D56"/>
    <w:rsid w:val="2F3E023D"/>
    <w:rsid w:val="3487521C"/>
    <w:rsid w:val="3D8E4463"/>
    <w:rsid w:val="4B4E9D42"/>
    <w:rsid w:val="4FA636FE"/>
    <w:rsid w:val="5D375EB6"/>
    <w:rsid w:val="63465662"/>
    <w:rsid w:val="70F9F5CF"/>
    <w:rsid w:val="7754C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FC532"/>
  <w15:chartTrackingRefBased/>
  <w15:docId w15:val="{134325CD-B459-2F4F-BA74-80B2A4BE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099"/>
    <w:pPr>
      <w:spacing w:after="120" w:line="264"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BA2"/>
    <w:pPr>
      <w:tabs>
        <w:tab w:val="center" w:pos="4680"/>
        <w:tab w:val="right" w:pos="9360"/>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925BA2"/>
  </w:style>
  <w:style w:type="paragraph" w:styleId="Footer">
    <w:name w:val="footer"/>
    <w:basedOn w:val="Normal"/>
    <w:link w:val="FooterChar"/>
    <w:uiPriority w:val="99"/>
    <w:unhideWhenUsed/>
    <w:rsid w:val="00925BA2"/>
    <w:pPr>
      <w:tabs>
        <w:tab w:val="center" w:pos="4680"/>
        <w:tab w:val="right" w:pos="9360"/>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925BA2"/>
  </w:style>
  <w:style w:type="paragraph" w:styleId="BalloonText">
    <w:name w:val="Balloon Text"/>
    <w:basedOn w:val="Normal"/>
    <w:link w:val="BalloonTextChar"/>
    <w:uiPriority w:val="99"/>
    <w:semiHidden/>
    <w:unhideWhenUsed/>
    <w:rsid w:val="00DB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6EB"/>
    <w:rPr>
      <w:rFonts w:ascii="Segoe UI" w:eastAsiaTheme="minorEastAsia" w:hAnsi="Segoe UI" w:cs="Segoe UI"/>
      <w:sz w:val="18"/>
      <w:szCs w:val="18"/>
    </w:rPr>
  </w:style>
  <w:style w:type="paragraph" w:styleId="ListParagraph">
    <w:name w:val="List Paragraph"/>
    <w:basedOn w:val="Normal"/>
    <w:uiPriority w:val="34"/>
    <w:qFormat/>
    <w:rsid w:val="00086271"/>
    <w:pPr>
      <w:spacing w:after="160" w:line="259" w:lineRule="auto"/>
      <w:ind w:left="720"/>
      <w:contextualSpacing/>
    </w:pPr>
    <w:rPr>
      <w:rFonts w:eastAsiaTheme="minorHAnsi"/>
      <w:sz w:val="22"/>
      <w:szCs w:val="22"/>
      <w:lang w:val="en-CA"/>
    </w:rPr>
  </w:style>
  <w:style w:type="character" w:styleId="Hyperlink">
    <w:name w:val="Hyperlink"/>
    <w:basedOn w:val="DefaultParagraphFont"/>
    <w:uiPriority w:val="99"/>
    <w:unhideWhenUsed/>
    <w:rsid w:val="00086271"/>
    <w:rPr>
      <w:color w:val="0563C1" w:themeColor="hyperlink"/>
      <w:u w:val="single"/>
    </w:rPr>
  </w:style>
  <w:style w:type="paragraph" w:customStyle="1" w:styleId="Default">
    <w:name w:val="Default"/>
    <w:rsid w:val="00E919CD"/>
    <w:pPr>
      <w:autoSpaceDE w:val="0"/>
      <w:autoSpaceDN w:val="0"/>
      <w:adjustRightInd w:val="0"/>
      <w:spacing w:after="0" w:line="240" w:lineRule="auto"/>
    </w:pPr>
    <w:rPr>
      <w:rFonts w:ascii="Brandon Grotesque Bold" w:hAnsi="Brandon Grotesque Bold" w:cs="Brandon Grotesque Bold"/>
      <w:color w:val="000000"/>
      <w:sz w:val="24"/>
      <w:szCs w:val="24"/>
      <w:lang w:val="en-CA"/>
    </w:rPr>
  </w:style>
  <w:style w:type="paragraph" w:customStyle="1" w:styleId="isselectedend">
    <w:name w:val="isselectedend"/>
    <w:basedOn w:val="Normal"/>
    <w:rsid w:val="00DF6603"/>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Strong">
    <w:name w:val="Strong"/>
    <w:basedOn w:val="DefaultParagraphFont"/>
    <w:uiPriority w:val="22"/>
    <w:qFormat/>
    <w:rsid w:val="00DF6603"/>
    <w:rPr>
      <w:b/>
      <w:bCs/>
    </w:rPr>
  </w:style>
  <w:style w:type="character" w:customStyle="1" w:styleId="text-token-text-primary">
    <w:name w:val="text-token-text-primary"/>
    <w:basedOn w:val="DefaultParagraphFont"/>
    <w:rsid w:val="00DF6603"/>
  </w:style>
  <w:style w:type="paragraph" w:styleId="NormalWeb">
    <w:name w:val="Normal (Web)"/>
    <w:basedOn w:val="Normal"/>
    <w:uiPriority w:val="99"/>
    <w:unhideWhenUsed/>
    <w:rsid w:val="00DF6603"/>
    <w:pPr>
      <w:spacing w:before="100" w:beforeAutospacing="1" w:after="100" w:afterAutospacing="1"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isch\Ontario%20Non-Profit%20Housing%20Association\Communications%20-%20Documents\!%20Corporate%20standards%20and%20templates\Templates\Letterhead\For%20Sharing%20Electronically%20as%20MS%20Word%20Doc\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95508f-517c-4318-b422-59528642aa4b" xsi:nil="true"/>
    <lcf76f155ced4ddcb4097134ff3c332f xmlns="feb4cd26-8b94-4761-9bd9-108ba2f0fd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7C000648C344B9EBC85A066C4FEDC" ma:contentTypeVersion="16" ma:contentTypeDescription="Create a new document." ma:contentTypeScope="" ma:versionID="80d03b45eab5c1b55fbeb7b24f6a7eae">
  <xsd:schema xmlns:xsd="http://www.w3.org/2001/XMLSchema" xmlns:xs="http://www.w3.org/2001/XMLSchema" xmlns:p="http://schemas.microsoft.com/office/2006/metadata/properties" xmlns:ns2="feb4cd26-8b94-4761-9bd9-108ba2f0fdab" xmlns:ns3="c095508f-517c-4318-b422-59528642aa4b" targetNamespace="http://schemas.microsoft.com/office/2006/metadata/properties" ma:root="true" ma:fieldsID="c1c29a7e3540e39a7a33d2e1b51d2e66" ns2:_="" ns3:_="">
    <xsd:import namespace="feb4cd26-8b94-4761-9bd9-108ba2f0fdab"/>
    <xsd:import namespace="c095508f-517c-4318-b422-59528642aa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cd26-8b94-4761-9bd9-108ba2f0f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1ef85cc-5cff-4bbe-a077-379a415bd4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95508f-517c-4318-b422-59528642aa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ee3701-a01c-457e-be35-1490d5d8ecc2}" ma:internalName="TaxCatchAll" ma:showField="CatchAllData" ma:web="c095508f-517c-4318-b422-59528642a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27B5-2214-4031-A025-C0DBA49E9920}">
  <ds:schemaRefs>
    <ds:schemaRef ds:uri="http://schemas.microsoft.com/office/2006/metadata/properties"/>
    <ds:schemaRef ds:uri="http://schemas.microsoft.com/office/infopath/2007/PartnerControls"/>
    <ds:schemaRef ds:uri="c095508f-517c-4318-b422-59528642aa4b"/>
    <ds:schemaRef ds:uri="feb4cd26-8b94-4761-9bd9-108ba2f0fdab"/>
  </ds:schemaRefs>
</ds:datastoreItem>
</file>

<file path=customXml/itemProps2.xml><?xml version="1.0" encoding="utf-8"?>
<ds:datastoreItem xmlns:ds="http://schemas.openxmlformats.org/officeDocument/2006/customXml" ds:itemID="{3DB0889D-9D67-44BC-B7E5-042A6E454135}">
  <ds:schemaRefs>
    <ds:schemaRef ds:uri="http://schemas.microsoft.com/sharepoint/v3/contenttype/forms"/>
  </ds:schemaRefs>
</ds:datastoreItem>
</file>

<file path=customXml/itemProps3.xml><?xml version="1.0" encoding="utf-8"?>
<ds:datastoreItem xmlns:ds="http://schemas.openxmlformats.org/officeDocument/2006/customXml" ds:itemID="{67B3BC7A-842F-410F-B00E-10B03317C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4cd26-8b94-4761-9bd9-108ba2f0fdab"/>
    <ds:schemaRef ds:uri="c095508f-517c-4318-b422-59528642a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741E11-B8A3-4728-9403-96BD8BD6E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0</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Carlson</dc:creator>
  <cp:keywords/>
  <dc:description/>
  <cp:lastModifiedBy>Sarah Fisch</cp:lastModifiedBy>
  <cp:revision>2</cp:revision>
  <cp:lastPrinted>2018-03-30T01:52:00Z</cp:lastPrinted>
  <dcterms:created xsi:type="dcterms:W3CDTF">2026-07-07T13:44:00Z</dcterms:created>
  <dcterms:modified xsi:type="dcterms:W3CDTF">2026-07-07T13:44:00Z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0x0101005357C000648C344B9EBC85A066C4FEDC</vt:lpwstr>
  </property>
  <property fmtid="{D5CDD505-2E9C-101B-9397-08002B2CF9AE}" pid="3" name="MediaServiceImageTags">
    <vt:lpwstr/>
  </property>
</Properties>
</file>